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4383" w14:textId="479286F8" w:rsidR="00330342" w:rsidRDefault="00330342" w:rsidP="00330342">
      <w:pPr>
        <w:pStyle w:val="HTMLPreformatted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35041485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CALL FOR PAPER</w:t>
      </w:r>
      <w:r w:rsidR="00C54F48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</w:p>
    <w:p w14:paraId="0B37AB03" w14:textId="77777777" w:rsidR="00857413" w:rsidRDefault="00857413" w:rsidP="00BF2DBA">
      <w:pPr>
        <w:pStyle w:val="HTMLPreformatted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071F3A" w14:textId="117B4C58" w:rsidR="00E6365C" w:rsidRPr="003F7B47" w:rsidRDefault="00E6365C" w:rsidP="00C96407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312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Identities, </w:t>
      </w:r>
      <w:r w:rsidR="00C54F48" w:rsidRPr="005312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Representations </w:t>
      </w:r>
      <w:r w:rsidRPr="005312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</w:t>
      </w:r>
      <w:r w:rsidR="00C54F48" w:rsidRPr="0053125E">
        <w:rPr>
          <w:rFonts w:ascii="Times New Roman" w:hAnsi="Times New Roman" w:cs="Times New Roman"/>
          <w:b/>
          <w:bCs/>
          <w:sz w:val="24"/>
          <w:szCs w:val="24"/>
          <w:lang w:val="en-US"/>
        </w:rPr>
        <w:t>Policies</w:t>
      </w:r>
      <w:r w:rsidR="00C54F4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5312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54F48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</w:t>
      </w:r>
      <w:r w:rsidR="003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C54F48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="00C54F48" w:rsidRPr="0053125E">
        <w:rPr>
          <w:rFonts w:ascii="Times New Roman" w:hAnsi="Times New Roman" w:cs="Times New Roman"/>
          <w:b/>
          <w:bCs/>
          <w:sz w:val="24"/>
          <w:szCs w:val="24"/>
          <w:lang w:val="en-US"/>
        </w:rPr>
        <w:t>inorit</w:t>
      </w:r>
      <w:r w:rsidR="00C54F48">
        <w:rPr>
          <w:rFonts w:ascii="Times New Roman" w:hAnsi="Times New Roman" w:cs="Times New Roman"/>
          <w:b/>
          <w:bCs/>
          <w:sz w:val="24"/>
          <w:szCs w:val="24"/>
          <w:lang w:val="en-US"/>
        </w:rPr>
        <w:t>y Relations</w:t>
      </w:r>
      <w:r w:rsidR="00C54F48" w:rsidRPr="005312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3125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 </w:t>
      </w:r>
      <w:r w:rsidRPr="003F7B4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2</w:t>
      </w:r>
      <w:r w:rsidRPr="003F7B47">
        <w:rPr>
          <w:rFonts w:ascii="Times New Roman" w:hAnsi="Times New Roman" w:cs="Times New Roman"/>
          <w:b/>
          <w:bCs/>
          <w:sz w:val="24"/>
          <w:szCs w:val="24"/>
          <w:lang w:val="ro-RO"/>
        </w:rPr>
        <w:t>0th and 21</w:t>
      </w:r>
      <w:r w:rsidR="00C54F48">
        <w:rPr>
          <w:rFonts w:ascii="Times New Roman" w:hAnsi="Times New Roman" w:cs="Times New Roman"/>
          <w:b/>
          <w:bCs/>
          <w:sz w:val="24"/>
          <w:szCs w:val="24"/>
          <w:lang w:val="ro-RO"/>
        </w:rPr>
        <w:t>st</w:t>
      </w:r>
      <w:r w:rsidRPr="003F7B4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C54F48" w:rsidRPr="003F7B47">
        <w:rPr>
          <w:rFonts w:ascii="Times New Roman" w:hAnsi="Times New Roman" w:cs="Times New Roman"/>
          <w:b/>
          <w:bCs/>
          <w:sz w:val="24"/>
          <w:szCs w:val="24"/>
          <w:lang w:val="ro-RO"/>
        </w:rPr>
        <w:t>Centuries</w:t>
      </w:r>
    </w:p>
    <w:bookmarkEnd w:id="0"/>
    <w:p w14:paraId="61404CEB" w14:textId="77777777" w:rsidR="00E6365C" w:rsidRPr="0053125E" w:rsidRDefault="00E6365C" w:rsidP="00FF6CCC">
      <w:pPr>
        <w:pStyle w:val="HTMLPreformatted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123194" w14:textId="6F4A57B1" w:rsidR="0053125E" w:rsidRPr="0053125E" w:rsidRDefault="0053125E" w:rsidP="009D2AF2">
      <w:pPr>
        <w:pStyle w:val="HTMLPreformatted"/>
        <w:spacing w:after="120"/>
        <w:jc w:val="both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53125E">
        <w:rPr>
          <w:rFonts w:ascii="Times New Roman" w:hAnsi="Times New Roman" w:cs="Times New Roman"/>
          <w:color w:val="202124"/>
          <w:sz w:val="24"/>
          <w:szCs w:val="24"/>
          <w:lang w:val="en-US"/>
        </w:rPr>
        <w:t>T</w:t>
      </w:r>
      <w:r w:rsidR="005F6F7D" w:rsidRPr="0053125E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he Romanian Institute for Research on National Minorities </w:t>
      </w:r>
      <w:r w:rsidRPr="0053125E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(RIRNM) </w:t>
      </w:r>
      <w:r w:rsidR="005F6F7D" w:rsidRPr="0053125E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proposes to launch a series of conferences </w:t>
      </w:r>
      <w:r w:rsidRPr="0053125E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dedicated to the </w:t>
      </w:r>
      <w:r w:rsidR="009D2AF2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discussion of </w:t>
      </w:r>
      <w:r w:rsidRPr="0053125E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recent </w:t>
      </w:r>
      <w:r w:rsidR="009D2AF2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research </w:t>
      </w:r>
      <w:r w:rsidRPr="0053125E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developments in the </w:t>
      </w:r>
      <w:r w:rsidR="009D2AF2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broadly defined </w:t>
      </w:r>
      <w:r w:rsidRPr="0053125E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field </w:t>
      </w:r>
      <w:r w:rsidRPr="00961396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of </w:t>
      </w:r>
      <w:r w:rsidR="00557FD0" w:rsidRPr="00961396">
        <w:rPr>
          <w:rFonts w:ascii="Times New Roman" w:hAnsi="Times New Roman" w:cs="Times New Roman"/>
          <w:color w:val="202124"/>
          <w:sz w:val="24"/>
          <w:szCs w:val="24"/>
          <w:lang w:val="en-US"/>
        </w:rPr>
        <w:t>minority</w:t>
      </w:r>
      <w:r w:rsidRPr="00961396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studie</w:t>
      </w:r>
      <w:r w:rsidR="009D2AF2" w:rsidRPr="00961396">
        <w:rPr>
          <w:rFonts w:ascii="Times New Roman" w:hAnsi="Times New Roman" w:cs="Times New Roman"/>
          <w:color w:val="202124"/>
          <w:sz w:val="24"/>
          <w:szCs w:val="24"/>
          <w:lang w:val="en-US"/>
        </w:rPr>
        <w:t>s</w:t>
      </w:r>
      <w:r w:rsidRPr="0053125E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in Romania and beyond. The first such </w:t>
      </w:r>
      <w:r w:rsidR="00C32814" w:rsidRPr="0053125E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conference </w:t>
      </w:r>
      <w:r w:rsidRPr="0053125E">
        <w:rPr>
          <w:rFonts w:ascii="Times New Roman" w:hAnsi="Times New Roman" w:cs="Times New Roman"/>
          <w:color w:val="202124"/>
          <w:sz w:val="24"/>
          <w:szCs w:val="24"/>
          <w:lang w:val="en-US"/>
        </w:rPr>
        <w:t>will be held in Cluj-Napoca, on 5-6 October 2023, being co-</w:t>
      </w:r>
      <w:r w:rsidRPr="00C01846">
        <w:rPr>
          <w:rFonts w:ascii="Times New Roman" w:hAnsi="Times New Roman" w:cs="Times New Roman"/>
          <w:color w:val="202124"/>
          <w:sz w:val="24"/>
          <w:szCs w:val="24"/>
          <w:lang w:val="en-US"/>
        </w:rPr>
        <w:t>organized by the RIRNM</w:t>
      </w:r>
      <w:r w:rsidR="00557FD0" w:rsidRPr="00C01846">
        <w:rPr>
          <w:rFonts w:ascii="Times New Roman" w:hAnsi="Times New Roman" w:cs="Times New Roman"/>
          <w:color w:val="202124"/>
          <w:sz w:val="24"/>
          <w:szCs w:val="24"/>
          <w:lang w:val="en-US"/>
        </w:rPr>
        <w:t>,</w:t>
      </w:r>
      <w:r w:rsidRPr="00C01846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="007B5225" w:rsidRPr="00C01846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the </w:t>
      </w:r>
      <w:r w:rsidR="00E613FC" w:rsidRPr="00E613FC">
        <w:rPr>
          <w:rFonts w:ascii="Times New Roman" w:hAnsi="Times New Roman" w:cs="Times New Roman"/>
          <w:color w:val="202124"/>
          <w:sz w:val="24"/>
          <w:szCs w:val="24"/>
          <w:lang w:val="en-US"/>
        </w:rPr>
        <w:t>Department of History in Hungarian</w:t>
      </w:r>
      <w:r w:rsidR="007B5225" w:rsidRPr="00C01846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and the Department of International Studies and Contemporary History</w:t>
      </w:r>
      <w:r w:rsidR="00C619AD" w:rsidRPr="00C01846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</w:t>
      </w:r>
      <w:r w:rsidR="007B5225" w:rsidRPr="00C01846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of the </w:t>
      </w:r>
      <w:r w:rsidRPr="00C01846">
        <w:rPr>
          <w:rFonts w:ascii="Times New Roman" w:hAnsi="Times New Roman" w:cs="Times New Roman"/>
          <w:color w:val="202124"/>
          <w:sz w:val="24"/>
          <w:szCs w:val="24"/>
          <w:lang w:val="en-US"/>
        </w:rPr>
        <w:t>Babeș-Bolyai University</w:t>
      </w:r>
      <w:r w:rsidR="000F2018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, </w:t>
      </w:r>
      <w:r w:rsidR="000F2018" w:rsidRPr="000F2018">
        <w:rPr>
          <w:rFonts w:ascii="Times New Roman" w:hAnsi="Times New Roman" w:cs="Times New Roman"/>
          <w:color w:val="202124"/>
          <w:sz w:val="24"/>
          <w:szCs w:val="24"/>
          <w:lang w:val="en-US"/>
        </w:rPr>
        <w:t>and the Department for Interethnic Relations (Bucharest).</w:t>
      </w:r>
    </w:p>
    <w:p w14:paraId="3779F9EE" w14:textId="5E80F0BD" w:rsidR="0053125E" w:rsidRPr="0053125E" w:rsidRDefault="0053125E" w:rsidP="009D2AF2">
      <w:pPr>
        <w:pStyle w:val="HTMLPreformatted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2AF2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We propose a multi- and interdisciplinary approach, which can accommodate </w:t>
      </w:r>
      <w:r w:rsidR="009D2AF2" w:rsidRPr="009D2AF2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classical </w:t>
      </w:r>
      <w:r w:rsidRPr="009D2AF2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research </w:t>
      </w:r>
      <w:r w:rsidR="009D2AF2" w:rsidRPr="009D2AF2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perspectives (e.g. </w:t>
      </w:r>
      <w:r w:rsidRPr="009D2AF2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topics </w:t>
      </w:r>
      <w:r w:rsidR="009D2AF2" w:rsidRPr="009D2AF2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in the history of minorities and policies targeting them in </w:t>
      </w:r>
      <w:r w:rsidRPr="009D2AF2">
        <w:rPr>
          <w:rFonts w:ascii="Times New Roman" w:hAnsi="Times New Roman" w:cs="Times New Roman"/>
          <w:color w:val="202124"/>
          <w:sz w:val="24"/>
          <w:szCs w:val="24"/>
          <w:lang w:val="en-US"/>
        </w:rPr>
        <w:t>the 20</w:t>
      </w:r>
      <w:r w:rsidRPr="009D2AF2">
        <w:rPr>
          <w:rFonts w:ascii="Times New Roman" w:hAnsi="Times New Roman" w:cs="Times New Roman"/>
          <w:color w:val="202124"/>
          <w:sz w:val="24"/>
          <w:szCs w:val="24"/>
          <w:vertAlign w:val="superscript"/>
          <w:lang w:val="en-US"/>
        </w:rPr>
        <w:t>th</w:t>
      </w:r>
      <w:r w:rsidRPr="009D2AF2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 century, identity processes, </w:t>
      </w:r>
      <w:r w:rsidRPr="009D2A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kin states, migration, etc.</w:t>
      </w:r>
      <w:r w:rsidR="009D2AF2" w:rsidRPr="009D2A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)</w:t>
      </w:r>
      <w:r w:rsidRPr="009D2A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 w:rsidRPr="009D2AF2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but also </w:t>
      </w:r>
      <w:r w:rsidR="009D2AF2" w:rsidRPr="009D2AF2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new perspectives focusing on </w:t>
      </w:r>
      <w:r w:rsidRPr="009D2AF2">
        <w:rPr>
          <w:rFonts w:ascii="Times New Roman" w:hAnsi="Times New Roman" w:cs="Times New Roman"/>
          <w:color w:val="202124"/>
          <w:sz w:val="24"/>
          <w:szCs w:val="24"/>
          <w:lang w:val="en-US"/>
        </w:rPr>
        <w:t xml:space="preserve">the shifting </w:t>
      </w:r>
      <w:r w:rsidRPr="009D2AF2">
        <w:rPr>
          <w:rFonts w:ascii="Times New Roman" w:hAnsi="Times New Roman" w:cs="Times New Roman"/>
          <w:sz w:val="24"/>
          <w:szCs w:val="24"/>
        </w:rPr>
        <w:t xml:space="preserve">opportunity </w:t>
      </w:r>
      <w:r w:rsidRPr="009D2AF2">
        <w:rPr>
          <w:rFonts w:ascii="Times New Roman" w:hAnsi="Times New Roman" w:cs="Times New Roman"/>
          <w:sz w:val="24"/>
          <w:szCs w:val="24"/>
          <w:lang w:val="en-US"/>
        </w:rPr>
        <w:t xml:space="preserve">and discursive </w:t>
      </w:r>
      <w:r w:rsidRPr="009D2AF2">
        <w:rPr>
          <w:rFonts w:ascii="Times New Roman" w:hAnsi="Times New Roman" w:cs="Times New Roman"/>
          <w:sz w:val="24"/>
          <w:szCs w:val="24"/>
        </w:rPr>
        <w:t>structures shaping state and minority agency</w:t>
      </w:r>
      <w:r w:rsidRPr="009D2AF2">
        <w:rPr>
          <w:rFonts w:ascii="Times New Roman" w:hAnsi="Times New Roman" w:cs="Times New Roman"/>
          <w:sz w:val="24"/>
          <w:szCs w:val="24"/>
          <w:lang w:val="en-US"/>
        </w:rPr>
        <w:t xml:space="preserve"> brought about by recent </w:t>
      </w:r>
      <w:r w:rsidR="00E613FC">
        <w:rPr>
          <w:rFonts w:ascii="Times New Roman" w:hAnsi="Times New Roman" w:cs="Times New Roman"/>
          <w:sz w:val="24"/>
          <w:szCs w:val="24"/>
          <w:lang w:val="en-US"/>
        </w:rPr>
        <w:t>geo</w:t>
      </w:r>
      <w:r w:rsidRPr="009D2AF2">
        <w:rPr>
          <w:rFonts w:ascii="Times New Roman" w:hAnsi="Times New Roman" w:cs="Times New Roman"/>
          <w:sz w:val="24"/>
          <w:szCs w:val="24"/>
          <w:lang w:val="en-US"/>
        </w:rPr>
        <w:t xml:space="preserve">political developments, including the </w:t>
      </w:r>
      <w:r w:rsidRPr="009D2AF2">
        <w:rPr>
          <w:rFonts w:ascii="Times New Roman" w:hAnsi="Times New Roman" w:cs="Times New Roman"/>
          <w:sz w:val="24"/>
          <w:szCs w:val="24"/>
        </w:rPr>
        <w:t>War in Ukraine</w:t>
      </w:r>
      <w:r w:rsidRPr="009D2AF2">
        <w:rPr>
          <w:rFonts w:ascii="Times New Roman" w:hAnsi="Times New Roman" w:cs="Times New Roman"/>
          <w:sz w:val="24"/>
          <w:szCs w:val="24"/>
          <w:lang w:val="en-US"/>
        </w:rPr>
        <w:t xml:space="preserve"> and the ensuing f</w:t>
      </w:r>
      <w:r w:rsidRPr="009D2AF2">
        <w:rPr>
          <w:rFonts w:ascii="Times New Roman" w:hAnsi="Times New Roman" w:cs="Times New Roman"/>
          <w:sz w:val="24"/>
          <w:szCs w:val="24"/>
        </w:rPr>
        <w:t>ears of destabilization</w:t>
      </w:r>
      <w:r w:rsidRPr="009D2A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31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06A6E" w14:textId="469430EB" w:rsidR="007311A4" w:rsidRPr="0053125E" w:rsidRDefault="007311A4" w:rsidP="009D2AF2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9D2AF2">
        <w:rPr>
          <w:rFonts w:ascii="Times New Roman" w:hAnsi="Times New Roman" w:cs="Times New Roman"/>
          <w:lang w:val="en-US"/>
        </w:rPr>
        <w:t xml:space="preserve">We </w:t>
      </w:r>
      <w:r w:rsidR="00E6365C" w:rsidRPr="009D2AF2">
        <w:rPr>
          <w:rFonts w:ascii="Times New Roman" w:hAnsi="Times New Roman" w:cs="Times New Roman"/>
          <w:lang w:val="en-US"/>
        </w:rPr>
        <w:t xml:space="preserve">wish </w:t>
      </w:r>
      <w:r w:rsidRPr="009D2AF2">
        <w:rPr>
          <w:rFonts w:ascii="Times New Roman" w:hAnsi="Times New Roman" w:cs="Times New Roman"/>
          <w:lang w:val="en-US"/>
        </w:rPr>
        <w:t xml:space="preserve">to provide an opportunity </w:t>
      </w:r>
      <w:r w:rsidR="00E6365C" w:rsidRPr="009D2AF2">
        <w:rPr>
          <w:rFonts w:ascii="Times New Roman" w:hAnsi="Times New Roman" w:cs="Times New Roman"/>
          <w:lang w:val="en-US"/>
        </w:rPr>
        <w:t xml:space="preserve">for scholars </w:t>
      </w:r>
      <w:r w:rsidR="009D2AF2">
        <w:rPr>
          <w:rFonts w:ascii="Times New Roman" w:hAnsi="Times New Roman" w:cs="Times New Roman"/>
          <w:lang w:val="en-US"/>
        </w:rPr>
        <w:t xml:space="preserve">working in </w:t>
      </w:r>
      <w:r w:rsidR="009D2AF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the fields of </w:t>
      </w:r>
      <w:r w:rsidR="009D2AF2" w:rsidRPr="009D2AF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humanities and social scie</w:t>
      </w:r>
      <w:r w:rsidR="009D2AF2" w:rsidRPr="0096139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nces</w:t>
      </w:r>
      <w:r w:rsidR="00961396" w:rsidRPr="0096139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–</w:t>
      </w:r>
      <w:r w:rsidR="00FF6CCC" w:rsidRPr="00961396">
        <w:rPr>
          <w:rFonts w:ascii="Times New Roman" w:hAnsi="Times New Roman" w:cs="Times New Roman"/>
          <w:lang w:val="ro-RO"/>
        </w:rPr>
        <w:t xml:space="preserve"> </w:t>
      </w:r>
      <w:r w:rsidR="00FF6CCC" w:rsidRPr="00961396">
        <w:rPr>
          <w:rFonts w:ascii="Times New Roman" w:hAnsi="Times New Roman" w:cs="Times New Roman"/>
          <w:lang w:val="en-US"/>
        </w:rPr>
        <w:t xml:space="preserve">anthropology, ethnography, sociology, linguistics, history and political science, </w:t>
      </w:r>
      <w:r w:rsidR="00E6365C" w:rsidRPr="00961396">
        <w:rPr>
          <w:rFonts w:ascii="Times New Roman" w:hAnsi="Times New Roman" w:cs="Times New Roman"/>
          <w:lang w:val="en-US"/>
        </w:rPr>
        <w:t xml:space="preserve">to </w:t>
      </w:r>
      <w:r w:rsidRPr="00961396">
        <w:rPr>
          <w:rFonts w:ascii="Times New Roman" w:hAnsi="Times New Roman" w:cs="Times New Roman"/>
          <w:lang w:val="en-US"/>
        </w:rPr>
        <w:t xml:space="preserve">present the results of </w:t>
      </w:r>
      <w:r w:rsidR="00E6365C" w:rsidRPr="00961396">
        <w:rPr>
          <w:rFonts w:ascii="Times New Roman" w:hAnsi="Times New Roman" w:cs="Times New Roman"/>
          <w:lang w:val="en-US"/>
        </w:rPr>
        <w:t xml:space="preserve">their recent </w:t>
      </w:r>
      <w:r w:rsidRPr="00961396">
        <w:rPr>
          <w:rFonts w:ascii="Times New Roman" w:hAnsi="Times New Roman" w:cs="Times New Roman"/>
          <w:lang w:val="en-US"/>
        </w:rPr>
        <w:t>research on minorities</w:t>
      </w:r>
      <w:r w:rsidR="00D94C1A" w:rsidRPr="00961396">
        <w:rPr>
          <w:rFonts w:ascii="Times New Roman" w:hAnsi="Times New Roman" w:cs="Times New Roman"/>
          <w:lang w:val="en-US"/>
        </w:rPr>
        <w:t xml:space="preserve"> </w:t>
      </w:r>
      <w:r w:rsidR="00D94C1A" w:rsidRPr="00961396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in Romania and beyond</w:t>
      </w:r>
      <w:r w:rsidR="00FF6CCC" w:rsidRPr="00961396">
        <w:rPr>
          <w:rFonts w:ascii="Times New Roman" w:hAnsi="Times New Roman" w:cs="Times New Roman"/>
          <w:lang w:val="en-US"/>
        </w:rPr>
        <w:t>.</w:t>
      </w:r>
      <w:r w:rsidRPr="00961396">
        <w:rPr>
          <w:rFonts w:ascii="Times New Roman" w:hAnsi="Times New Roman" w:cs="Times New Roman"/>
          <w:lang w:val="en-US"/>
        </w:rPr>
        <w:t xml:space="preserve"> </w:t>
      </w:r>
      <w:r w:rsidR="00D94C1A" w:rsidRPr="00961396">
        <w:rPr>
          <w:rStyle w:val="apple-converted-space"/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While </w:t>
      </w:r>
      <w:r w:rsidR="009D2AF2" w:rsidRPr="00961396">
        <w:rPr>
          <w:rStyle w:val="apple-converted-space"/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accounts focusing on </w:t>
      </w:r>
      <w:r w:rsidR="00D94C1A" w:rsidRPr="00961396">
        <w:rPr>
          <w:rStyle w:val="apple-converted-space"/>
          <w:rFonts w:ascii="Times New Roman" w:hAnsi="Times New Roman" w:cs="Times New Roman"/>
          <w:color w:val="333333"/>
          <w:shd w:val="clear" w:color="auto" w:fill="FFFFFF"/>
          <w:lang w:val="en-US"/>
        </w:rPr>
        <w:t>meta-narratives</w:t>
      </w:r>
      <w:r w:rsidR="009D2AF2" w:rsidRPr="00961396">
        <w:rPr>
          <w:rStyle w:val="apple-converted-space"/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are welcome</w:t>
      </w:r>
      <w:r w:rsidR="00D94C1A" w:rsidRPr="00961396">
        <w:rPr>
          <w:rStyle w:val="apple-converted-space"/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, </w:t>
      </w:r>
      <w:r w:rsidR="00D94C1A" w:rsidRPr="00961396">
        <w:rPr>
          <w:rFonts w:ascii="Times New Roman" w:hAnsi="Times New Roman" w:cs="Times New Roman"/>
          <w:color w:val="111111"/>
          <w:shd w:val="clear" w:color="auto" w:fill="FFFFFF"/>
          <w:lang w:val="en-US"/>
        </w:rPr>
        <w:t xml:space="preserve">we want to broaden this framework by </w:t>
      </w:r>
      <w:r w:rsidR="005F6F7D" w:rsidRPr="00961396">
        <w:rPr>
          <w:rFonts w:ascii="Times New Roman" w:hAnsi="Times New Roman" w:cs="Times New Roman"/>
          <w:color w:val="111111"/>
          <w:shd w:val="clear" w:color="auto" w:fill="FFFFFF"/>
          <w:lang w:val="en-US"/>
        </w:rPr>
        <w:t xml:space="preserve">encouraging the submission of research </w:t>
      </w:r>
      <w:r w:rsidR="00DD5A50" w:rsidRPr="00961396">
        <w:rPr>
          <w:rFonts w:ascii="Times New Roman" w:hAnsi="Times New Roman" w:cs="Times New Roman"/>
          <w:color w:val="111111"/>
          <w:shd w:val="clear" w:color="auto" w:fill="FFFFFF"/>
          <w:lang w:val="en-US"/>
        </w:rPr>
        <w:t xml:space="preserve">dedicated to </w:t>
      </w:r>
      <w:r w:rsidR="00D94C1A" w:rsidRPr="00961396">
        <w:rPr>
          <w:rFonts w:ascii="Times New Roman" w:hAnsi="Times New Roman" w:cs="Times New Roman"/>
          <w:color w:val="111111"/>
          <w:shd w:val="clear" w:color="auto" w:fill="FFFFFF"/>
          <w:lang w:val="en-US"/>
        </w:rPr>
        <w:t>‘bottom-up’ approaches</w:t>
      </w:r>
      <w:r w:rsidR="009D2AF2" w:rsidRPr="00961396">
        <w:rPr>
          <w:rFonts w:ascii="Times New Roman" w:hAnsi="Times New Roman" w:cs="Times New Roman"/>
          <w:color w:val="111111"/>
          <w:shd w:val="clear" w:color="auto" w:fill="FFFFFF"/>
          <w:lang w:val="en-US"/>
        </w:rPr>
        <w:t xml:space="preserve"> too</w:t>
      </w:r>
      <w:r w:rsidR="00D94C1A" w:rsidRPr="00961396">
        <w:rPr>
          <w:rFonts w:ascii="Times New Roman" w:hAnsi="Times New Roman" w:cs="Times New Roman"/>
          <w:color w:val="111111"/>
          <w:shd w:val="clear" w:color="auto" w:fill="FFFFFF"/>
          <w:lang w:val="en-US"/>
        </w:rPr>
        <w:t xml:space="preserve"> that bring the minori</w:t>
      </w:r>
      <w:r w:rsidR="00961396">
        <w:rPr>
          <w:rFonts w:ascii="Times New Roman" w:hAnsi="Times New Roman" w:cs="Times New Roman"/>
          <w:color w:val="111111"/>
          <w:shd w:val="clear" w:color="auto" w:fill="FFFFFF"/>
          <w:lang w:val="en-US"/>
        </w:rPr>
        <w:t>ties</w:t>
      </w:r>
      <w:r w:rsidR="00D94C1A" w:rsidRPr="00961396">
        <w:rPr>
          <w:rFonts w:ascii="Times New Roman" w:hAnsi="Times New Roman" w:cs="Times New Roman"/>
          <w:color w:val="111111"/>
          <w:shd w:val="clear" w:color="auto" w:fill="FFFFFF"/>
          <w:lang w:val="en-US"/>
        </w:rPr>
        <w:t>, their</w:t>
      </w:r>
      <w:r w:rsidR="00D94C1A" w:rsidRPr="009D2AF2">
        <w:rPr>
          <w:rFonts w:ascii="Times New Roman" w:hAnsi="Times New Roman" w:cs="Times New Roman"/>
          <w:color w:val="111111"/>
          <w:shd w:val="clear" w:color="auto" w:fill="FFFFFF"/>
          <w:lang w:val="en-US"/>
        </w:rPr>
        <w:t xml:space="preserve"> lived experiences and perspectives to the fore.</w:t>
      </w:r>
      <w:r w:rsidR="005F6F7D" w:rsidRPr="009D2AF2">
        <w:rPr>
          <w:rFonts w:ascii="Times New Roman" w:hAnsi="Times New Roman" w:cs="Times New Roman"/>
          <w:color w:val="111111"/>
          <w:shd w:val="clear" w:color="auto" w:fill="FFFFFF"/>
          <w:lang w:val="en-US"/>
        </w:rPr>
        <w:t xml:space="preserve"> Presentations </w:t>
      </w:r>
      <w:r w:rsidR="00C4098D">
        <w:rPr>
          <w:rFonts w:ascii="Times New Roman" w:hAnsi="Times New Roman" w:cs="Times New Roman"/>
          <w:color w:val="111111"/>
          <w:shd w:val="clear" w:color="auto" w:fill="FFFFFF"/>
          <w:lang w:val="en-US"/>
        </w:rPr>
        <w:t xml:space="preserve">and panels </w:t>
      </w:r>
      <w:r w:rsidR="005F6F7D" w:rsidRPr="009D2AF2">
        <w:rPr>
          <w:rFonts w:ascii="Times New Roman" w:hAnsi="Times New Roman" w:cs="Times New Roman"/>
          <w:color w:val="111111"/>
          <w:shd w:val="clear" w:color="auto" w:fill="FFFFFF"/>
          <w:lang w:val="en-US"/>
        </w:rPr>
        <w:t>dealing with (</w:t>
      </w:r>
      <w:r w:rsidR="005F6F7D" w:rsidRPr="009D2AF2">
        <w:rPr>
          <w:rFonts w:ascii="Times New Roman" w:hAnsi="Times New Roman" w:cs="Times New Roman"/>
          <w:lang w:val="en-US"/>
        </w:rPr>
        <w:t>but not limited to</w:t>
      </w:r>
      <w:r w:rsidR="005F6F7D" w:rsidRPr="009D2AF2">
        <w:rPr>
          <w:rFonts w:ascii="Times New Roman" w:hAnsi="Times New Roman" w:cs="Times New Roman"/>
          <w:color w:val="111111"/>
          <w:shd w:val="clear" w:color="auto" w:fill="FFFFFF"/>
          <w:lang w:val="en-US"/>
        </w:rPr>
        <w:t xml:space="preserve">) the following </w:t>
      </w:r>
      <w:r w:rsidRPr="009D2AF2">
        <w:rPr>
          <w:rFonts w:ascii="Times New Roman" w:hAnsi="Times New Roman" w:cs="Times New Roman"/>
          <w:lang w:val="en-US"/>
        </w:rPr>
        <w:t>broadly understood research topics</w:t>
      </w:r>
      <w:r w:rsidR="005F6F7D" w:rsidRPr="009D2AF2">
        <w:rPr>
          <w:rFonts w:ascii="Times New Roman" w:hAnsi="Times New Roman" w:cs="Times New Roman"/>
          <w:lang w:val="en-US"/>
        </w:rPr>
        <w:t xml:space="preserve"> are welcome:</w:t>
      </w:r>
    </w:p>
    <w:p w14:paraId="4891B574" w14:textId="513FA080" w:rsidR="005F6F7D" w:rsidRPr="0053125E" w:rsidRDefault="005F6F7D" w:rsidP="005F6F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53125E">
        <w:rPr>
          <w:rFonts w:ascii="Times New Roman" w:hAnsi="Times New Roman" w:cs="Times New Roman"/>
          <w:lang w:val="en-US"/>
        </w:rPr>
        <w:t xml:space="preserve">Identities, </w:t>
      </w:r>
      <w:r w:rsidR="00126AA4">
        <w:rPr>
          <w:rFonts w:ascii="Times New Roman" w:hAnsi="Times New Roman" w:cs="Times New Roman"/>
          <w:lang w:val="en-US"/>
        </w:rPr>
        <w:t>self</w:t>
      </w:r>
      <w:r w:rsidR="00961396">
        <w:rPr>
          <w:rFonts w:ascii="Times New Roman" w:hAnsi="Times New Roman" w:cs="Times New Roman"/>
          <w:lang w:val="en-US"/>
        </w:rPr>
        <w:t>-</w:t>
      </w:r>
      <w:r w:rsidR="00126AA4">
        <w:rPr>
          <w:rFonts w:ascii="Times New Roman" w:hAnsi="Times New Roman" w:cs="Times New Roman"/>
          <w:lang w:val="en-US"/>
        </w:rPr>
        <w:t xml:space="preserve"> </w:t>
      </w:r>
      <w:r w:rsidRPr="0053125E">
        <w:rPr>
          <w:rFonts w:ascii="Times New Roman" w:hAnsi="Times New Roman" w:cs="Times New Roman"/>
          <w:lang w:val="en-US"/>
        </w:rPr>
        <w:t>and hetero-</w:t>
      </w:r>
      <w:r w:rsidR="00DD5A50">
        <w:rPr>
          <w:rFonts w:ascii="Times New Roman" w:hAnsi="Times New Roman" w:cs="Times New Roman"/>
          <w:lang w:val="en-US"/>
        </w:rPr>
        <w:t xml:space="preserve">representations </w:t>
      </w:r>
      <w:r w:rsidRPr="0053125E">
        <w:rPr>
          <w:rFonts w:ascii="Times New Roman" w:hAnsi="Times New Roman" w:cs="Times New Roman"/>
          <w:lang w:val="en-US"/>
        </w:rPr>
        <w:t>of ethnocultural groups, and the interrelationships between these definitions</w:t>
      </w:r>
    </w:p>
    <w:p w14:paraId="1BC424EA" w14:textId="31684512" w:rsidR="00DD5A50" w:rsidRPr="0053125E" w:rsidRDefault="00DD5A50" w:rsidP="00DD5A5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Style w:val="apple-converted-space"/>
          <w:rFonts w:ascii="Times New Roman" w:hAnsi="Times New Roman" w:cs="Times New Roman"/>
          <w:lang w:val="en-US"/>
        </w:rPr>
      </w:pPr>
      <w:r w:rsidRPr="0053125E">
        <w:rPr>
          <w:rStyle w:val="apple-converted-space"/>
          <w:rFonts w:ascii="Times New Roman" w:hAnsi="Times New Roman" w:cs="Times New Roman"/>
          <w:lang w:val="en-US"/>
        </w:rPr>
        <w:t>Language identities</w:t>
      </w:r>
      <w:r>
        <w:rPr>
          <w:rStyle w:val="apple-converted-space"/>
          <w:rFonts w:ascii="Times New Roman" w:hAnsi="Times New Roman" w:cs="Times New Roman"/>
          <w:lang w:val="en-US"/>
        </w:rPr>
        <w:t>, practices and policies</w:t>
      </w:r>
      <w:r w:rsidRPr="0053125E">
        <w:rPr>
          <w:rStyle w:val="apple-converted-space"/>
          <w:rFonts w:ascii="Times New Roman" w:hAnsi="Times New Roman" w:cs="Times New Roman"/>
          <w:lang w:val="en-US"/>
        </w:rPr>
        <w:t xml:space="preserve"> in and beyond the nation state </w:t>
      </w:r>
    </w:p>
    <w:p w14:paraId="2D5DB494" w14:textId="74BAE289" w:rsidR="005F6F7D" w:rsidRPr="0053125E" w:rsidRDefault="00DD5A50" w:rsidP="005F6F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7311A4" w:rsidRPr="0053125E">
        <w:rPr>
          <w:rFonts w:ascii="Times New Roman" w:hAnsi="Times New Roman" w:cs="Times New Roman"/>
          <w:lang w:val="en-US"/>
        </w:rPr>
        <w:t>he modes and cases of community experience of ethnicity</w:t>
      </w:r>
      <w:r w:rsidR="007311A4" w:rsidRPr="00DD5A50">
        <w:rPr>
          <w:rFonts w:ascii="Times New Roman" w:hAnsi="Times New Roman" w:cs="Times New Roman"/>
          <w:lang w:val="en-US"/>
        </w:rPr>
        <w:t xml:space="preserve"> </w:t>
      </w:r>
    </w:p>
    <w:p w14:paraId="2E83BE8F" w14:textId="3081AE71" w:rsidR="005F6F7D" w:rsidRPr="0053125E" w:rsidRDefault="00961396" w:rsidP="005F6F7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961396">
        <w:rPr>
          <w:rFonts w:ascii="Times New Roman" w:hAnsi="Times New Roman" w:cs="Times New Roman"/>
          <w:lang w:val="en-US"/>
        </w:rPr>
        <w:t>M</w:t>
      </w:r>
      <w:r w:rsidR="007311A4" w:rsidRPr="00961396">
        <w:rPr>
          <w:rFonts w:ascii="Times New Roman" w:hAnsi="Times New Roman" w:cs="Times New Roman"/>
          <w:lang w:val="en-US"/>
        </w:rPr>
        <w:t>ediums</w:t>
      </w:r>
      <w:r w:rsidRPr="00961396">
        <w:rPr>
          <w:rFonts w:ascii="Times New Roman" w:hAnsi="Times New Roman" w:cs="Times New Roman"/>
          <w:lang w:val="en-US"/>
        </w:rPr>
        <w:t xml:space="preserve"> of representation,</w:t>
      </w:r>
      <w:r w:rsidR="00126AA4" w:rsidRPr="00961396">
        <w:rPr>
          <w:rFonts w:ascii="Times New Roman" w:hAnsi="Times New Roman" w:cs="Times New Roman"/>
          <w:lang w:val="en-US"/>
        </w:rPr>
        <w:t xml:space="preserve"> </w:t>
      </w:r>
      <w:r w:rsidR="007311A4" w:rsidRPr="00961396">
        <w:rPr>
          <w:rFonts w:ascii="Times New Roman" w:hAnsi="Times New Roman" w:cs="Times New Roman"/>
          <w:lang w:val="en-US"/>
        </w:rPr>
        <w:t xml:space="preserve">identity attribution and their impact on </w:t>
      </w:r>
      <w:r w:rsidRPr="00961396">
        <w:rPr>
          <w:rFonts w:ascii="Times New Roman" w:hAnsi="Times New Roman" w:cs="Times New Roman"/>
          <w:lang w:val="en-US"/>
        </w:rPr>
        <w:t xml:space="preserve">the </w:t>
      </w:r>
      <w:r w:rsidR="007311A4" w:rsidRPr="00961396">
        <w:rPr>
          <w:rFonts w:ascii="Times New Roman" w:hAnsi="Times New Roman" w:cs="Times New Roman"/>
          <w:lang w:val="en-US"/>
        </w:rPr>
        <w:t>communities</w:t>
      </w:r>
      <w:r w:rsidR="00126AA4">
        <w:rPr>
          <w:rFonts w:ascii="Times New Roman" w:hAnsi="Times New Roman" w:cs="Times New Roman"/>
          <w:lang w:val="en-US"/>
        </w:rPr>
        <w:t xml:space="preserve"> </w:t>
      </w:r>
    </w:p>
    <w:p w14:paraId="3506F651" w14:textId="23152CFD" w:rsidR="005F6F7D" w:rsidRPr="0053125E" w:rsidRDefault="00DD5A50" w:rsidP="005F6F7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apple-converted-space"/>
          <w:rFonts w:ascii="Times New Roman" w:hAnsi="Times New Roman" w:cs="Times New Roman"/>
          <w:lang w:val="en-US"/>
        </w:rPr>
      </w:pPr>
      <w:r>
        <w:rPr>
          <w:rStyle w:val="apple-converted-space"/>
          <w:rFonts w:ascii="Times New Roman" w:hAnsi="Times New Roman" w:cs="Times New Roman"/>
          <w:lang w:val="en-US"/>
        </w:rPr>
        <w:t>Nation-building, citizenship and other minority-related s</w:t>
      </w:r>
      <w:r w:rsidR="00CC0A6E" w:rsidRPr="0053125E">
        <w:rPr>
          <w:rStyle w:val="apple-converted-space"/>
          <w:rFonts w:ascii="Times New Roman" w:hAnsi="Times New Roman" w:cs="Times New Roman"/>
          <w:lang w:val="en-US"/>
        </w:rPr>
        <w:t xml:space="preserve">tate policies in </w:t>
      </w:r>
      <w:r w:rsidR="005F6F7D" w:rsidRPr="0053125E">
        <w:rPr>
          <w:rStyle w:val="apple-converted-space"/>
          <w:rFonts w:ascii="Times New Roman" w:hAnsi="Times New Roman" w:cs="Times New Roman"/>
          <w:lang w:val="en-US"/>
        </w:rPr>
        <w:t xml:space="preserve">Central and Eastern Europe </w:t>
      </w:r>
      <w:r w:rsidR="00CC0A6E" w:rsidRPr="0053125E">
        <w:rPr>
          <w:rStyle w:val="apple-converted-space"/>
          <w:rFonts w:ascii="Times New Roman" w:hAnsi="Times New Roman" w:cs="Times New Roman"/>
          <w:lang w:val="en-US"/>
        </w:rPr>
        <w:t xml:space="preserve">in the 20th </w:t>
      </w:r>
      <w:r w:rsidR="005F6F7D" w:rsidRPr="0053125E">
        <w:rPr>
          <w:rStyle w:val="apple-converted-space"/>
          <w:rFonts w:ascii="Times New Roman" w:hAnsi="Times New Roman" w:cs="Times New Roman"/>
          <w:lang w:val="en-US"/>
        </w:rPr>
        <w:t xml:space="preserve">and 21th </w:t>
      </w:r>
      <w:r w:rsidR="00CC0A6E" w:rsidRPr="0053125E">
        <w:rPr>
          <w:rStyle w:val="apple-converted-space"/>
          <w:rFonts w:ascii="Times New Roman" w:hAnsi="Times New Roman" w:cs="Times New Roman"/>
          <w:lang w:val="en-US"/>
        </w:rPr>
        <w:t>century</w:t>
      </w:r>
    </w:p>
    <w:p w14:paraId="4DAE8577" w14:textId="5BD2D4A1" w:rsidR="005F6F7D" w:rsidRPr="0053125E" w:rsidRDefault="005F6F7D" w:rsidP="005F6F7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apple-converted-space"/>
          <w:rFonts w:ascii="Times New Roman" w:hAnsi="Times New Roman" w:cs="Times New Roman"/>
          <w:lang w:val="en-US"/>
        </w:rPr>
      </w:pPr>
      <w:r w:rsidRPr="0053125E">
        <w:rPr>
          <w:rStyle w:val="apple-converted-space"/>
          <w:rFonts w:ascii="Times New Roman" w:hAnsi="Times New Roman" w:cs="Times New Roman"/>
          <w:lang w:val="en-US"/>
        </w:rPr>
        <w:t xml:space="preserve">Kin-state </w:t>
      </w:r>
      <w:r w:rsidR="00DD5A50">
        <w:rPr>
          <w:rStyle w:val="apple-converted-space"/>
          <w:rFonts w:ascii="Times New Roman" w:hAnsi="Times New Roman" w:cs="Times New Roman"/>
          <w:lang w:val="en-US"/>
        </w:rPr>
        <w:t>and diaspora policies</w:t>
      </w:r>
      <w:r w:rsidRPr="0053125E">
        <w:rPr>
          <w:rStyle w:val="apple-converted-space"/>
          <w:rFonts w:ascii="Times New Roman" w:hAnsi="Times New Roman" w:cs="Times New Roman"/>
          <w:lang w:val="en-US"/>
        </w:rPr>
        <w:t xml:space="preserve"> </w:t>
      </w:r>
    </w:p>
    <w:p w14:paraId="345518FA" w14:textId="77777777" w:rsidR="00961396" w:rsidRDefault="00961396" w:rsidP="00DD5A5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yiv1923967580ydp14414406apple-converted-space"/>
          <w:rFonts w:ascii="Times New Roman" w:hAnsi="Times New Roman"/>
          <w:lang w:val="en-US"/>
        </w:rPr>
      </w:pPr>
      <w:r w:rsidRPr="00F1711A">
        <w:rPr>
          <w:rFonts w:ascii="Times New Roman" w:hAnsi="Times New Roman"/>
          <w:color w:val="000000"/>
        </w:rPr>
        <w:t>National minorities and state security concerns</w:t>
      </w:r>
      <w:r w:rsidRPr="00DD5A50">
        <w:rPr>
          <w:rStyle w:val="yiv1923967580ydp14414406apple-converted-space"/>
          <w:rFonts w:ascii="Times New Roman" w:hAnsi="Times New Roman"/>
          <w:lang w:val="en-US"/>
        </w:rPr>
        <w:t xml:space="preserve"> </w:t>
      </w:r>
    </w:p>
    <w:p w14:paraId="44711153" w14:textId="6739ED65" w:rsidR="00DD5A50" w:rsidRPr="0053125E" w:rsidRDefault="009D77DE" w:rsidP="00DD5A5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apple-converted-space"/>
          <w:rFonts w:ascii="Times New Roman" w:hAnsi="Times New Roman" w:cs="Times New Roman"/>
          <w:lang w:val="en-US"/>
        </w:rPr>
      </w:pPr>
      <w:r w:rsidRPr="00DD5A50">
        <w:rPr>
          <w:rStyle w:val="apple-converted-space"/>
          <w:rFonts w:ascii="Times New Roman" w:hAnsi="Times New Roman" w:cs="Times New Roman"/>
          <w:lang w:val="en-US"/>
        </w:rPr>
        <w:t>Migration</w:t>
      </w:r>
      <w:r w:rsidR="00DD5A50">
        <w:rPr>
          <w:rStyle w:val="apple-converted-space"/>
          <w:rFonts w:ascii="Times New Roman" w:hAnsi="Times New Roman" w:cs="Times New Roman"/>
          <w:lang w:val="en-US"/>
        </w:rPr>
        <w:t xml:space="preserve">, </w:t>
      </w:r>
      <w:r w:rsidR="009D2AF2" w:rsidRPr="00DD5A50">
        <w:rPr>
          <w:rStyle w:val="apple-converted-space"/>
          <w:rFonts w:ascii="Times New Roman" w:hAnsi="Times New Roman" w:cs="Times New Roman"/>
          <w:lang w:val="en-US"/>
        </w:rPr>
        <w:t>ethnic</w:t>
      </w:r>
      <w:r w:rsidR="00DD5A50">
        <w:rPr>
          <w:rStyle w:val="apple-converted-space"/>
          <w:rFonts w:ascii="Times New Roman" w:hAnsi="Times New Roman" w:cs="Times New Roman"/>
          <w:lang w:val="en-US"/>
        </w:rPr>
        <w:t>ity</w:t>
      </w:r>
      <w:r w:rsidR="009D2AF2" w:rsidRPr="00DD5A50">
        <w:rPr>
          <w:rStyle w:val="apple-converted-space"/>
          <w:rFonts w:ascii="Times New Roman" w:hAnsi="Times New Roman" w:cs="Times New Roman"/>
          <w:lang w:val="en-US"/>
        </w:rPr>
        <w:t xml:space="preserve"> </w:t>
      </w:r>
      <w:r w:rsidR="00DD5A50">
        <w:rPr>
          <w:rStyle w:val="apple-converted-space"/>
          <w:rFonts w:ascii="Times New Roman" w:hAnsi="Times New Roman" w:cs="Times New Roman"/>
          <w:lang w:val="en-US"/>
        </w:rPr>
        <w:t xml:space="preserve">and </w:t>
      </w:r>
      <w:r w:rsidR="00DD5A50" w:rsidRPr="0053125E">
        <w:rPr>
          <w:rStyle w:val="apple-converted-space"/>
          <w:rFonts w:ascii="Times New Roman" w:hAnsi="Times New Roman" w:cs="Times New Roman"/>
          <w:lang w:val="en-US"/>
        </w:rPr>
        <w:t>transnational</w:t>
      </w:r>
      <w:r w:rsidR="00DD5A50">
        <w:rPr>
          <w:rStyle w:val="apple-converted-space"/>
          <w:rFonts w:ascii="Times New Roman" w:hAnsi="Times New Roman" w:cs="Times New Roman"/>
          <w:lang w:val="en-US"/>
        </w:rPr>
        <w:t>ity</w:t>
      </w:r>
    </w:p>
    <w:p w14:paraId="4EC4C5C5" w14:textId="0B775096" w:rsidR="009D77DE" w:rsidRPr="00C619AD" w:rsidRDefault="009D77DE" w:rsidP="005F6F7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Style w:val="apple-converted-space"/>
          <w:rFonts w:ascii="Times New Roman" w:hAnsi="Times New Roman" w:cs="Times New Roman"/>
          <w:lang w:val="en-US"/>
        </w:rPr>
      </w:pPr>
      <w:r w:rsidRPr="00C619AD">
        <w:rPr>
          <w:rStyle w:val="apple-converted-space"/>
          <w:rFonts w:ascii="Times New Roman" w:hAnsi="Times New Roman" w:cs="Times New Roman"/>
          <w:lang w:val="en-US"/>
        </w:rPr>
        <w:t xml:space="preserve">Trends in Romani studies </w:t>
      </w:r>
    </w:p>
    <w:p w14:paraId="7B5B4DB3" w14:textId="075AEC9C" w:rsidR="00961396" w:rsidRPr="00C619AD" w:rsidRDefault="00961396" w:rsidP="005F6F7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C619AD">
        <w:rPr>
          <w:rFonts w:ascii="Times New Roman" w:hAnsi="Times New Roman"/>
        </w:rPr>
        <w:t xml:space="preserve">New sources and new </w:t>
      </w:r>
      <w:r w:rsidR="0004096F" w:rsidRPr="00C619AD">
        <w:rPr>
          <w:rFonts w:ascii="Times New Roman" w:hAnsi="Times New Roman"/>
        </w:rPr>
        <w:t>methods</w:t>
      </w:r>
      <w:r w:rsidRPr="00C619AD">
        <w:rPr>
          <w:rFonts w:ascii="Times New Roman" w:hAnsi="Times New Roman"/>
        </w:rPr>
        <w:t xml:space="preserve"> for the study of minority-related issues</w:t>
      </w:r>
    </w:p>
    <w:p w14:paraId="50D308E9" w14:textId="38F1F93C" w:rsidR="00C619AD" w:rsidRPr="00BF24F2" w:rsidRDefault="00C619AD" w:rsidP="005F6F7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Style w:val="apple-converted-space"/>
          <w:rFonts w:ascii="Times New Roman" w:hAnsi="Times New Roman" w:cs="Times New Roman"/>
          <w:lang w:val="en-US"/>
        </w:rPr>
      </w:pPr>
      <w:r w:rsidRPr="00BF24F2">
        <w:rPr>
          <w:rStyle w:val="apple-converted-space"/>
          <w:rFonts w:ascii="Times New Roman" w:hAnsi="Times New Roman" w:cs="Times New Roman"/>
          <w:lang w:val="en-US"/>
        </w:rPr>
        <w:t>The cultural and political elites of minorities</w:t>
      </w:r>
    </w:p>
    <w:p w14:paraId="3E2722E1" w14:textId="23FA2DC8" w:rsidR="00223657" w:rsidRPr="0053125E" w:rsidRDefault="00223657" w:rsidP="009D77DE">
      <w:pPr>
        <w:autoSpaceDE w:val="0"/>
        <w:autoSpaceDN w:val="0"/>
        <w:adjustRightInd w:val="0"/>
        <w:spacing w:line="360" w:lineRule="auto"/>
        <w:rPr>
          <w:rStyle w:val="apple-converted-space"/>
          <w:rFonts w:ascii="Times New Roman" w:hAnsi="Times New Roman" w:cs="Times New Roman"/>
          <w:lang w:val="en-US"/>
        </w:rPr>
      </w:pPr>
    </w:p>
    <w:p w14:paraId="55957174" w14:textId="6A687239" w:rsidR="007311A4" w:rsidRPr="0053125E" w:rsidRDefault="00D94C1A" w:rsidP="00961396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53125E">
        <w:rPr>
          <w:rFonts w:ascii="Times New Roman" w:hAnsi="Times New Roman" w:cs="Times New Roman"/>
          <w:lang w:val="en-US"/>
        </w:rPr>
        <w:t xml:space="preserve">The working language of the conference will be Romanian and English. </w:t>
      </w:r>
      <w:r w:rsidR="007311A4" w:rsidRPr="0053125E">
        <w:rPr>
          <w:rFonts w:ascii="Times New Roman" w:hAnsi="Times New Roman" w:cs="Times New Roman"/>
          <w:lang w:val="en-US"/>
        </w:rPr>
        <w:t xml:space="preserve">The deadline for </w:t>
      </w:r>
      <w:r w:rsidRPr="0053125E">
        <w:rPr>
          <w:rFonts w:ascii="Times New Roman" w:hAnsi="Times New Roman" w:cs="Times New Roman"/>
          <w:lang w:val="en-US"/>
        </w:rPr>
        <w:t xml:space="preserve">submitting paper or panel </w:t>
      </w:r>
      <w:r w:rsidR="007311A4" w:rsidRPr="00961396">
        <w:rPr>
          <w:rFonts w:ascii="Times New Roman" w:hAnsi="Times New Roman" w:cs="Times New Roman"/>
          <w:lang w:val="en-US"/>
        </w:rPr>
        <w:t>appl</w:t>
      </w:r>
      <w:r w:rsidRPr="00961396">
        <w:rPr>
          <w:rFonts w:ascii="Times New Roman" w:hAnsi="Times New Roman" w:cs="Times New Roman"/>
          <w:lang w:val="en-US"/>
        </w:rPr>
        <w:t>ications</w:t>
      </w:r>
      <w:r w:rsidR="007311A4" w:rsidRPr="00961396">
        <w:rPr>
          <w:rFonts w:ascii="Times New Roman" w:hAnsi="Times New Roman" w:cs="Times New Roman"/>
          <w:lang w:val="en-US"/>
        </w:rPr>
        <w:t xml:space="preserve"> is </w:t>
      </w:r>
      <w:r w:rsidR="0053125E" w:rsidRPr="00961396">
        <w:rPr>
          <w:rFonts w:ascii="Times New Roman" w:hAnsi="Times New Roman" w:cs="Times New Roman"/>
          <w:b/>
          <w:bCs/>
          <w:lang w:val="en-US"/>
        </w:rPr>
        <w:t>June 30,</w:t>
      </w:r>
      <w:r w:rsidR="007311A4" w:rsidRPr="00961396">
        <w:rPr>
          <w:rFonts w:ascii="Times New Roman" w:hAnsi="Times New Roman" w:cs="Times New Roman"/>
          <w:b/>
          <w:bCs/>
          <w:lang w:val="en-US"/>
        </w:rPr>
        <w:t xml:space="preserve"> 2023.</w:t>
      </w:r>
      <w:r w:rsidR="007311A4" w:rsidRPr="0053125E">
        <w:rPr>
          <w:rFonts w:ascii="Times New Roman" w:hAnsi="Times New Roman" w:cs="Times New Roman"/>
          <w:lang w:val="en-US"/>
        </w:rPr>
        <w:t xml:space="preserve"> </w:t>
      </w:r>
      <w:r w:rsidRPr="0053125E">
        <w:rPr>
          <w:rFonts w:ascii="Times New Roman" w:hAnsi="Times New Roman" w:cs="Times New Roman"/>
          <w:lang w:val="en-US"/>
        </w:rPr>
        <w:t>For individual papers p</w:t>
      </w:r>
      <w:r w:rsidR="007311A4" w:rsidRPr="0053125E">
        <w:rPr>
          <w:rFonts w:ascii="Times New Roman" w:hAnsi="Times New Roman" w:cs="Times New Roman"/>
          <w:lang w:val="en-US"/>
        </w:rPr>
        <w:t xml:space="preserve">lease send an abstract (200-300 words), together with a brief bio including your academic/institutional affiliation to the </w:t>
      </w:r>
      <w:r w:rsidR="007311A4" w:rsidRPr="00BF24F2">
        <w:rPr>
          <w:rFonts w:ascii="Times New Roman" w:hAnsi="Times New Roman" w:cs="Times New Roman"/>
          <w:lang w:val="en-US"/>
        </w:rPr>
        <w:t>following e-mail address:</w:t>
      </w:r>
      <w:r w:rsidR="00C619AD" w:rsidRPr="00BF24F2">
        <w:rPr>
          <w:rFonts w:ascii="Times New Roman" w:hAnsi="Times New Roman" w:cs="Times New Roman"/>
          <w:lang w:val="en-US"/>
        </w:rPr>
        <w:t xml:space="preserve"> </w:t>
      </w:r>
      <w:bookmarkStart w:id="1" w:name="_Hlk134004381"/>
      <w:r w:rsidR="009279D5">
        <w:rPr>
          <w:rFonts w:ascii="Times New Roman" w:hAnsi="Times New Roman" w:cs="Times New Roman"/>
          <w:lang w:val="en-US"/>
        </w:rPr>
        <w:fldChar w:fldCharType="begin"/>
      </w:r>
      <w:r w:rsidR="009279D5">
        <w:rPr>
          <w:rFonts w:ascii="Times New Roman" w:hAnsi="Times New Roman" w:cs="Times New Roman"/>
          <w:lang w:val="en-US"/>
        </w:rPr>
        <w:instrText xml:space="preserve"> HYPERLINK "mailto:</w:instrText>
      </w:r>
      <w:r w:rsidR="009279D5" w:rsidRPr="00BF24F2">
        <w:rPr>
          <w:rFonts w:ascii="Times New Roman" w:hAnsi="Times New Roman" w:cs="Times New Roman"/>
          <w:lang w:val="en-US"/>
        </w:rPr>
        <w:instrText>confispmn@gmail.com</w:instrText>
      </w:r>
      <w:r w:rsidR="009279D5">
        <w:rPr>
          <w:rFonts w:ascii="Times New Roman" w:hAnsi="Times New Roman" w:cs="Times New Roman"/>
          <w:lang w:val="en-US"/>
        </w:rPr>
        <w:instrText xml:space="preserve">" </w:instrText>
      </w:r>
      <w:r w:rsidR="009279D5">
        <w:rPr>
          <w:rFonts w:ascii="Times New Roman" w:hAnsi="Times New Roman" w:cs="Times New Roman"/>
          <w:lang w:val="en-US"/>
        </w:rPr>
        <w:fldChar w:fldCharType="separate"/>
      </w:r>
      <w:r w:rsidR="009279D5" w:rsidRPr="00204A05">
        <w:rPr>
          <w:rStyle w:val="Hyperlink"/>
          <w:rFonts w:ascii="Times New Roman" w:hAnsi="Times New Roman" w:cs="Times New Roman"/>
          <w:lang w:val="en-US"/>
        </w:rPr>
        <w:t>confispmn@gmail.com</w:t>
      </w:r>
      <w:bookmarkEnd w:id="1"/>
      <w:r w:rsidR="009279D5">
        <w:rPr>
          <w:rFonts w:ascii="Times New Roman" w:hAnsi="Times New Roman" w:cs="Times New Roman"/>
          <w:lang w:val="en-US"/>
        </w:rPr>
        <w:fldChar w:fldCharType="end"/>
      </w:r>
      <w:r w:rsidR="009279D5">
        <w:rPr>
          <w:rFonts w:ascii="Times New Roman" w:hAnsi="Times New Roman" w:cs="Times New Roman"/>
          <w:lang w:val="en-US"/>
        </w:rPr>
        <w:t xml:space="preserve">. </w:t>
      </w:r>
      <w:r w:rsidR="007311A4" w:rsidRPr="00BF24F2">
        <w:rPr>
          <w:rFonts w:ascii="Times New Roman" w:hAnsi="Times New Roman" w:cs="Times New Roman"/>
          <w:lang w:val="en-US"/>
        </w:rPr>
        <w:t>Panel</w:t>
      </w:r>
      <w:r w:rsidR="007311A4" w:rsidRPr="0053125E">
        <w:rPr>
          <w:rFonts w:ascii="Times New Roman" w:hAnsi="Times New Roman" w:cs="Times New Roman"/>
          <w:lang w:val="en-US"/>
        </w:rPr>
        <w:t xml:space="preserve"> proposals </w:t>
      </w:r>
      <w:r w:rsidRPr="0053125E">
        <w:rPr>
          <w:rFonts w:ascii="Times New Roman" w:hAnsi="Times New Roman" w:cs="Times New Roman"/>
          <w:lang w:val="en-US"/>
        </w:rPr>
        <w:t xml:space="preserve">consisting of a chair, 4-5 speakers and a discussant </w:t>
      </w:r>
      <w:r w:rsidR="007311A4" w:rsidRPr="0053125E">
        <w:rPr>
          <w:rFonts w:ascii="Times New Roman" w:hAnsi="Times New Roman" w:cs="Times New Roman"/>
          <w:lang w:val="en-US"/>
        </w:rPr>
        <w:t>are also welcome</w:t>
      </w:r>
      <w:r w:rsidRPr="0053125E">
        <w:rPr>
          <w:rFonts w:ascii="Times New Roman" w:hAnsi="Times New Roman" w:cs="Times New Roman"/>
          <w:lang w:val="en-US"/>
        </w:rPr>
        <w:t>, for such proposals please include a brief cover l</w:t>
      </w:r>
      <w:r w:rsidR="00634A23">
        <w:rPr>
          <w:rFonts w:ascii="Times New Roman" w:hAnsi="Times New Roman" w:cs="Times New Roman"/>
          <w:lang w:val="en-US"/>
        </w:rPr>
        <w:t>e</w:t>
      </w:r>
      <w:r w:rsidRPr="0053125E">
        <w:rPr>
          <w:rFonts w:ascii="Times New Roman" w:hAnsi="Times New Roman" w:cs="Times New Roman"/>
          <w:lang w:val="en-US"/>
        </w:rPr>
        <w:t>tter for the panel, as well as information on all the participants</w:t>
      </w:r>
      <w:r w:rsidR="007311A4" w:rsidRPr="0053125E">
        <w:rPr>
          <w:rFonts w:ascii="Times New Roman" w:hAnsi="Times New Roman" w:cs="Times New Roman"/>
          <w:lang w:val="en-US"/>
        </w:rPr>
        <w:t xml:space="preserve">. The selection of </w:t>
      </w:r>
      <w:r w:rsidRPr="0053125E">
        <w:rPr>
          <w:rFonts w:ascii="Times New Roman" w:hAnsi="Times New Roman" w:cs="Times New Roman"/>
          <w:lang w:val="en-US"/>
        </w:rPr>
        <w:t xml:space="preserve">presentations </w:t>
      </w:r>
      <w:r w:rsidR="007311A4" w:rsidRPr="0053125E">
        <w:rPr>
          <w:rFonts w:ascii="Times New Roman" w:hAnsi="Times New Roman" w:cs="Times New Roman"/>
          <w:lang w:val="en-US"/>
        </w:rPr>
        <w:t xml:space="preserve">will be carried out no later than </w:t>
      </w:r>
      <w:r w:rsidR="0053125E" w:rsidRPr="00961396">
        <w:rPr>
          <w:rFonts w:ascii="Times New Roman" w:hAnsi="Times New Roman" w:cs="Times New Roman"/>
          <w:lang w:val="en-US"/>
        </w:rPr>
        <w:t>July 14,</w:t>
      </w:r>
      <w:r w:rsidR="007311A4" w:rsidRPr="00961396">
        <w:rPr>
          <w:rFonts w:ascii="Times New Roman" w:hAnsi="Times New Roman" w:cs="Times New Roman"/>
          <w:lang w:val="en-US"/>
        </w:rPr>
        <w:t xml:space="preserve"> 2023</w:t>
      </w:r>
      <w:r w:rsidRPr="00961396">
        <w:rPr>
          <w:rFonts w:ascii="Times New Roman" w:hAnsi="Times New Roman" w:cs="Times New Roman"/>
          <w:lang w:val="en-US"/>
        </w:rPr>
        <w:t>.</w:t>
      </w:r>
      <w:r w:rsidRPr="0053125E">
        <w:rPr>
          <w:rFonts w:ascii="Times New Roman" w:hAnsi="Times New Roman" w:cs="Times New Roman"/>
          <w:lang w:val="en-US"/>
        </w:rPr>
        <w:t xml:space="preserve"> </w:t>
      </w:r>
    </w:p>
    <w:p w14:paraId="2359F51A" w14:textId="4FD42CBB" w:rsidR="0053125E" w:rsidRDefault="0053125E" w:rsidP="0096139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Further information about the conference will be made available on the website of the RIRNM: </w:t>
      </w:r>
      <w:hyperlink r:id="rId5" w:history="1">
        <w:r w:rsidRPr="00E215CC">
          <w:rPr>
            <w:rStyle w:val="Hyperlink"/>
            <w:rFonts w:ascii="Times New Roman" w:hAnsi="Times New Roman" w:cs="Times New Roman"/>
            <w:lang w:val="en-US"/>
          </w:rPr>
          <w:t>www.ispmn.gov.ro</w:t>
        </w:r>
      </w:hyperlink>
    </w:p>
    <w:p w14:paraId="20BDFD92" w14:textId="77777777" w:rsidR="0053125E" w:rsidRPr="0053125E" w:rsidRDefault="0053125E" w:rsidP="00961396">
      <w:pPr>
        <w:jc w:val="both"/>
        <w:rPr>
          <w:rFonts w:ascii="Times New Roman" w:hAnsi="Times New Roman" w:cs="Times New Roman"/>
          <w:lang w:val="en-US"/>
        </w:rPr>
      </w:pPr>
    </w:p>
    <w:p w14:paraId="4FBB0AAD" w14:textId="77777777" w:rsidR="007311A4" w:rsidRPr="0053125E" w:rsidRDefault="007311A4" w:rsidP="009D77DE">
      <w:pPr>
        <w:autoSpaceDE w:val="0"/>
        <w:autoSpaceDN w:val="0"/>
        <w:adjustRightInd w:val="0"/>
        <w:spacing w:line="360" w:lineRule="auto"/>
        <w:rPr>
          <w:rStyle w:val="apple-converted-space"/>
          <w:rFonts w:ascii="Times New Roman" w:hAnsi="Times New Roman" w:cs="Times New Roman"/>
          <w:lang w:val="en-US"/>
        </w:rPr>
      </w:pPr>
    </w:p>
    <w:sectPr w:rsidR="007311A4" w:rsidRPr="00531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D2941"/>
    <w:multiLevelType w:val="hybridMultilevel"/>
    <w:tmpl w:val="D58A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1418A"/>
    <w:multiLevelType w:val="hybridMultilevel"/>
    <w:tmpl w:val="D470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DB"/>
    <w:rsid w:val="0004096F"/>
    <w:rsid w:val="00075B0D"/>
    <w:rsid w:val="000F2018"/>
    <w:rsid w:val="00126AA4"/>
    <w:rsid w:val="00223657"/>
    <w:rsid w:val="002A0F4B"/>
    <w:rsid w:val="00300F53"/>
    <w:rsid w:val="003140BC"/>
    <w:rsid w:val="00330342"/>
    <w:rsid w:val="003409A3"/>
    <w:rsid w:val="0037467C"/>
    <w:rsid w:val="003F7B47"/>
    <w:rsid w:val="004461A8"/>
    <w:rsid w:val="0053125E"/>
    <w:rsid w:val="00557FD0"/>
    <w:rsid w:val="005A6D93"/>
    <w:rsid w:val="005C37F0"/>
    <w:rsid w:val="005F6F7D"/>
    <w:rsid w:val="00634A23"/>
    <w:rsid w:val="007311A4"/>
    <w:rsid w:val="007B5225"/>
    <w:rsid w:val="007F746A"/>
    <w:rsid w:val="00857413"/>
    <w:rsid w:val="008F1CB8"/>
    <w:rsid w:val="009279D5"/>
    <w:rsid w:val="00961396"/>
    <w:rsid w:val="009D2AF2"/>
    <w:rsid w:val="009D77DE"/>
    <w:rsid w:val="00BF24F2"/>
    <w:rsid w:val="00BF2DBA"/>
    <w:rsid w:val="00BF2FE8"/>
    <w:rsid w:val="00C01846"/>
    <w:rsid w:val="00C32814"/>
    <w:rsid w:val="00C32B4F"/>
    <w:rsid w:val="00C4098D"/>
    <w:rsid w:val="00C54F48"/>
    <w:rsid w:val="00C619AD"/>
    <w:rsid w:val="00C96407"/>
    <w:rsid w:val="00CC0A6E"/>
    <w:rsid w:val="00D94C1A"/>
    <w:rsid w:val="00DD5A50"/>
    <w:rsid w:val="00E613FC"/>
    <w:rsid w:val="00E6365C"/>
    <w:rsid w:val="00F279DB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EECF"/>
  <w15:chartTrackingRefBased/>
  <w15:docId w15:val="{64AE574C-71E8-8E41-AFB1-7DFA78C5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79DB"/>
  </w:style>
  <w:style w:type="paragraph" w:styleId="HTMLPreformatted">
    <w:name w:val="HTML Preformatted"/>
    <w:basedOn w:val="Normal"/>
    <w:link w:val="HTMLPreformattedChar"/>
    <w:uiPriority w:val="99"/>
    <w:unhideWhenUsed/>
    <w:rsid w:val="00C32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2814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C32814"/>
  </w:style>
  <w:style w:type="paragraph" w:styleId="ListParagraph">
    <w:name w:val="List Paragraph"/>
    <w:basedOn w:val="Normal"/>
    <w:uiPriority w:val="34"/>
    <w:qFormat/>
    <w:rsid w:val="005F6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25E"/>
    <w:rPr>
      <w:color w:val="605E5C"/>
      <w:shd w:val="clear" w:color="auto" w:fill="E1DFDD"/>
    </w:rPr>
  </w:style>
  <w:style w:type="character" w:customStyle="1" w:styleId="yiv1923967580ydp14414406apple-converted-space">
    <w:name w:val="yiv1923967580ydp14414406apple-converted-space"/>
    <w:basedOn w:val="DefaultParagraphFont"/>
    <w:rsid w:val="009613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pmn.go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Cupcea</dc:creator>
  <cp:keywords/>
  <dc:description/>
  <cp:lastModifiedBy>XL</cp:lastModifiedBy>
  <cp:revision>19</cp:revision>
  <cp:lastPrinted>2023-03-20T08:15:00Z</cp:lastPrinted>
  <dcterms:created xsi:type="dcterms:W3CDTF">2023-03-22T10:20:00Z</dcterms:created>
  <dcterms:modified xsi:type="dcterms:W3CDTF">2023-05-25T09:35:00Z</dcterms:modified>
</cp:coreProperties>
</file>